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AF3313">
      <w:pPr>
        <w:spacing w:before="57" w:line="223" w:lineRule="auto"/>
        <w:jc w:val="left"/>
        <w:rPr>
          <w:rFonts w:ascii="仿宋" w:hAnsi="仿宋" w:eastAsia="仿宋" w:cs="仿宋"/>
          <w:b/>
          <w:bCs/>
          <w:spacing w:val="-20"/>
          <w:sz w:val="28"/>
          <w:szCs w:val="28"/>
        </w:rPr>
      </w:pPr>
      <w:r>
        <w:rPr>
          <w:rFonts w:ascii="仿宋" w:hAnsi="仿宋" w:eastAsia="仿宋" w:cs="仿宋"/>
          <w:b/>
          <w:bCs/>
          <w:spacing w:val="-20"/>
          <w:sz w:val="28"/>
          <w:szCs w:val="28"/>
        </w:rPr>
        <w:t>附件</w:t>
      </w:r>
      <w:r>
        <w:rPr>
          <w:rFonts w:ascii="仿宋" w:hAnsi="仿宋" w:eastAsia="仿宋" w:cs="仿宋"/>
          <w:b/>
          <w:bCs/>
          <w:spacing w:val="-56"/>
          <w:sz w:val="28"/>
          <w:szCs w:val="28"/>
        </w:rPr>
        <w:t xml:space="preserve"> </w:t>
      </w:r>
      <w:r>
        <w:rPr>
          <w:rFonts w:ascii="Times New Roman" w:hAnsi="Times New Roman" w:eastAsia="Times New Roman" w:cs="Times New Roman"/>
          <w:b/>
          <w:bCs/>
          <w:spacing w:val="-20"/>
          <w:sz w:val="28"/>
          <w:szCs w:val="28"/>
        </w:rPr>
        <w:t>1</w:t>
      </w:r>
      <w:r>
        <w:rPr>
          <w:rFonts w:ascii="仿宋" w:hAnsi="仿宋" w:eastAsia="仿宋" w:cs="仿宋"/>
          <w:b/>
          <w:bCs/>
          <w:spacing w:val="-20"/>
          <w:sz w:val="28"/>
          <w:szCs w:val="28"/>
        </w:rPr>
        <w:t>：</w:t>
      </w:r>
    </w:p>
    <w:p w14:paraId="677B908E">
      <w:pPr>
        <w:spacing w:before="57" w:line="223" w:lineRule="auto"/>
        <w:jc w:val="left"/>
        <w:rPr>
          <w:rFonts w:hint="eastAsia" w:ascii="仿宋" w:hAnsi="仿宋" w:eastAsia="仿宋" w:cs="仿宋"/>
          <w:spacing w:val="-20"/>
          <w:sz w:val="28"/>
          <w:szCs w:val="28"/>
        </w:rPr>
      </w:pPr>
    </w:p>
    <w:p w14:paraId="0ACE7990">
      <w:pPr>
        <w:jc w:val="center"/>
        <w:rPr>
          <w:rFonts w:hint="eastAsia" w:ascii="仿宋" w:hAnsi="仿宋" w:eastAsia="仿宋" w:cs="仿宋"/>
          <w:sz w:val="28"/>
          <w:szCs w:val="28"/>
        </w:rPr>
      </w:pPr>
      <w:r>
        <w:rPr>
          <w:rFonts w:hint="eastAsia" w:ascii="仿宋" w:hAnsi="仿宋" w:eastAsia="仿宋" w:cs="仿宋"/>
          <w:sz w:val="28"/>
          <w:szCs w:val="28"/>
        </w:rPr>
        <w:t>“ 第十七届全国系统动物营养学学术研讨会暨第八届反刍动物技术创新发展研讨会”</w:t>
      </w:r>
      <w:bookmarkStart w:id="0" w:name="_GoBack"/>
      <w:bookmarkEnd w:id="0"/>
      <w:r>
        <w:rPr>
          <w:rFonts w:hint="eastAsia" w:ascii="仿宋" w:hAnsi="仿宋" w:eastAsia="仿宋" w:cs="仿宋"/>
          <w:sz w:val="28"/>
          <w:szCs w:val="28"/>
        </w:rPr>
        <w:t>参会回执表</w:t>
      </w:r>
    </w:p>
    <w:p w14:paraId="04CA3897">
      <w:pPr>
        <w:jc w:val="center"/>
      </w:pPr>
    </w:p>
    <w:p w14:paraId="423CA8AF">
      <w:pPr>
        <w:spacing w:before="139"/>
      </w:pPr>
    </w:p>
    <w:tbl>
      <w:tblPr>
        <w:tblStyle w:val="5"/>
        <w:tblW w:w="8937" w:type="dxa"/>
        <w:tblInd w:w="26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66"/>
        <w:gridCol w:w="760"/>
        <w:gridCol w:w="1480"/>
        <w:gridCol w:w="2538"/>
        <w:gridCol w:w="2893"/>
      </w:tblGrid>
      <w:tr w14:paraId="02EE8A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2" w:hRule="atLeast"/>
        </w:trPr>
        <w:tc>
          <w:tcPr>
            <w:tcW w:w="1266" w:type="dxa"/>
            <w:vAlign w:val="top"/>
          </w:tcPr>
          <w:p w14:paraId="62D381C1">
            <w:pPr>
              <w:pStyle w:val="4"/>
              <w:spacing w:before="196" w:line="221" w:lineRule="auto"/>
              <w:ind w:left="243"/>
            </w:pPr>
            <w:r>
              <w:rPr>
                <w:spacing w:val="-10"/>
              </w:rPr>
              <w:t>单位名称</w:t>
            </w:r>
          </w:p>
        </w:tc>
        <w:tc>
          <w:tcPr>
            <w:tcW w:w="7671" w:type="dxa"/>
            <w:gridSpan w:val="4"/>
            <w:vAlign w:val="top"/>
          </w:tcPr>
          <w:p w14:paraId="5CA0D2FE">
            <w:pPr>
              <w:rPr>
                <w:rFonts w:ascii="Arial"/>
                <w:sz w:val="21"/>
              </w:rPr>
            </w:pPr>
          </w:p>
        </w:tc>
      </w:tr>
      <w:tr w14:paraId="5FF11B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266" w:type="dxa"/>
            <w:vAlign w:val="top"/>
          </w:tcPr>
          <w:p w14:paraId="29EF5F46">
            <w:pPr>
              <w:pStyle w:val="4"/>
              <w:spacing w:before="182" w:line="224" w:lineRule="auto"/>
              <w:ind w:left="243"/>
            </w:pPr>
            <w:r>
              <w:rPr>
                <w:spacing w:val="-10"/>
              </w:rPr>
              <w:t>通讯地址</w:t>
            </w:r>
          </w:p>
        </w:tc>
        <w:tc>
          <w:tcPr>
            <w:tcW w:w="7671" w:type="dxa"/>
            <w:gridSpan w:val="4"/>
            <w:vAlign w:val="top"/>
          </w:tcPr>
          <w:p w14:paraId="1EA46F59">
            <w:pPr>
              <w:rPr>
                <w:rFonts w:ascii="Arial"/>
                <w:sz w:val="21"/>
              </w:rPr>
            </w:pPr>
          </w:p>
        </w:tc>
      </w:tr>
      <w:tr w14:paraId="40428C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266" w:type="dxa"/>
            <w:vAlign w:val="top"/>
          </w:tcPr>
          <w:p w14:paraId="1B698687">
            <w:pPr>
              <w:pStyle w:val="4"/>
              <w:spacing w:before="162" w:line="224" w:lineRule="auto"/>
              <w:ind w:left="445"/>
            </w:pPr>
            <w:r>
              <w:rPr>
                <w:spacing w:val="-6"/>
              </w:rPr>
              <w:t>姓名</w:t>
            </w:r>
          </w:p>
        </w:tc>
        <w:tc>
          <w:tcPr>
            <w:tcW w:w="760" w:type="dxa"/>
            <w:vAlign w:val="top"/>
          </w:tcPr>
          <w:p w14:paraId="6D0AC438">
            <w:pPr>
              <w:pStyle w:val="4"/>
              <w:spacing w:before="160" w:line="220" w:lineRule="auto"/>
              <w:ind w:left="200"/>
            </w:pPr>
            <w:r>
              <w:rPr>
                <w:spacing w:val="-8"/>
              </w:rPr>
              <w:t>性别</w:t>
            </w:r>
          </w:p>
        </w:tc>
        <w:tc>
          <w:tcPr>
            <w:tcW w:w="1480" w:type="dxa"/>
            <w:vAlign w:val="top"/>
          </w:tcPr>
          <w:p w14:paraId="27B9DA8D">
            <w:pPr>
              <w:pStyle w:val="4"/>
              <w:spacing w:before="159" w:line="221" w:lineRule="auto"/>
              <w:ind w:left="314"/>
            </w:pPr>
            <w:r>
              <w:rPr>
                <w:spacing w:val="-6"/>
              </w:rPr>
              <w:t>职务/职称</w:t>
            </w:r>
          </w:p>
        </w:tc>
        <w:tc>
          <w:tcPr>
            <w:tcW w:w="2538" w:type="dxa"/>
            <w:vAlign w:val="top"/>
          </w:tcPr>
          <w:p w14:paraId="00D190C3">
            <w:pPr>
              <w:pStyle w:val="4"/>
              <w:spacing w:before="162" w:line="222" w:lineRule="auto"/>
              <w:ind w:left="1094"/>
            </w:pPr>
            <w:r>
              <w:rPr>
                <w:spacing w:val="-8"/>
              </w:rPr>
              <w:t>手机</w:t>
            </w:r>
          </w:p>
        </w:tc>
        <w:tc>
          <w:tcPr>
            <w:tcW w:w="2893" w:type="dxa"/>
            <w:vAlign w:val="top"/>
          </w:tcPr>
          <w:p w14:paraId="5D1D2A57">
            <w:pPr>
              <w:pStyle w:val="4"/>
              <w:spacing w:before="195" w:line="205" w:lineRule="auto"/>
              <w:ind w:left="962"/>
            </w:pPr>
            <w:r>
              <w:rPr>
                <w:spacing w:val="-2"/>
              </w:rPr>
              <w:t>E-mail</w:t>
            </w:r>
          </w:p>
        </w:tc>
      </w:tr>
      <w:tr w14:paraId="0A72D2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1266" w:type="dxa"/>
            <w:vAlign w:val="top"/>
          </w:tcPr>
          <w:p w14:paraId="5EF9AE9A">
            <w:pPr>
              <w:rPr>
                <w:rFonts w:ascii="Arial"/>
                <w:sz w:val="21"/>
              </w:rPr>
            </w:pPr>
          </w:p>
        </w:tc>
        <w:tc>
          <w:tcPr>
            <w:tcW w:w="760" w:type="dxa"/>
            <w:vAlign w:val="top"/>
          </w:tcPr>
          <w:p w14:paraId="36A9009C">
            <w:pPr>
              <w:rPr>
                <w:rFonts w:ascii="Arial"/>
                <w:sz w:val="21"/>
              </w:rPr>
            </w:pPr>
          </w:p>
        </w:tc>
        <w:tc>
          <w:tcPr>
            <w:tcW w:w="1480" w:type="dxa"/>
            <w:vAlign w:val="top"/>
          </w:tcPr>
          <w:p w14:paraId="3EEFDE19">
            <w:pPr>
              <w:rPr>
                <w:rFonts w:ascii="Arial"/>
                <w:sz w:val="21"/>
              </w:rPr>
            </w:pPr>
          </w:p>
        </w:tc>
        <w:tc>
          <w:tcPr>
            <w:tcW w:w="2538" w:type="dxa"/>
            <w:vAlign w:val="top"/>
          </w:tcPr>
          <w:p w14:paraId="5F3F5EE7">
            <w:pPr>
              <w:rPr>
                <w:rFonts w:ascii="Arial"/>
                <w:sz w:val="21"/>
              </w:rPr>
            </w:pPr>
          </w:p>
        </w:tc>
        <w:tc>
          <w:tcPr>
            <w:tcW w:w="2893" w:type="dxa"/>
            <w:vAlign w:val="top"/>
          </w:tcPr>
          <w:p w14:paraId="1447B76E">
            <w:pPr>
              <w:rPr>
                <w:rFonts w:ascii="Arial"/>
                <w:sz w:val="21"/>
              </w:rPr>
            </w:pPr>
          </w:p>
        </w:tc>
      </w:tr>
      <w:tr w14:paraId="3F8B81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8" w:hRule="atLeast"/>
        </w:trPr>
        <w:tc>
          <w:tcPr>
            <w:tcW w:w="1266" w:type="dxa"/>
            <w:vAlign w:val="top"/>
          </w:tcPr>
          <w:p w14:paraId="0A224EB4">
            <w:pPr>
              <w:rPr>
                <w:rFonts w:ascii="Arial"/>
                <w:sz w:val="21"/>
              </w:rPr>
            </w:pPr>
          </w:p>
        </w:tc>
        <w:tc>
          <w:tcPr>
            <w:tcW w:w="760" w:type="dxa"/>
            <w:vAlign w:val="top"/>
          </w:tcPr>
          <w:p w14:paraId="09DEF612">
            <w:pPr>
              <w:rPr>
                <w:rFonts w:ascii="Arial"/>
                <w:sz w:val="21"/>
              </w:rPr>
            </w:pPr>
          </w:p>
        </w:tc>
        <w:tc>
          <w:tcPr>
            <w:tcW w:w="1480" w:type="dxa"/>
            <w:vAlign w:val="top"/>
          </w:tcPr>
          <w:p w14:paraId="24142CB6">
            <w:pPr>
              <w:rPr>
                <w:rFonts w:ascii="Arial"/>
                <w:sz w:val="21"/>
              </w:rPr>
            </w:pPr>
          </w:p>
        </w:tc>
        <w:tc>
          <w:tcPr>
            <w:tcW w:w="2538" w:type="dxa"/>
            <w:vAlign w:val="top"/>
          </w:tcPr>
          <w:p w14:paraId="5FBC552B">
            <w:pPr>
              <w:rPr>
                <w:rFonts w:ascii="Arial"/>
                <w:sz w:val="21"/>
              </w:rPr>
            </w:pPr>
          </w:p>
        </w:tc>
        <w:tc>
          <w:tcPr>
            <w:tcW w:w="2893" w:type="dxa"/>
            <w:vAlign w:val="top"/>
          </w:tcPr>
          <w:p w14:paraId="786E7968">
            <w:pPr>
              <w:rPr>
                <w:rFonts w:ascii="Arial"/>
                <w:sz w:val="21"/>
              </w:rPr>
            </w:pPr>
          </w:p>
        </w:tc>
      </w:tr>
      <w:tr w14:paraId="4BCB2F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1" w:hRule="atLeast"/>
        </w:trPr>
        <w:tc>
          <w:tcPr>
            <w:tcW w:w="1266" w:type="dxa"/>
            <w:tcBorders>
              <w:bottom w:val="single" w:color="auto" w:sz="4" w:space="0"/>
            </w:tcBorders>
            <w:vAlign w:val="top"/>
          </w:tcPr>
          <w:p w14:paraId="57966D3C">
            <w:pPr>
              <w:rPr>
                <w:rFonts w:ascii="Arial"/>
                <w:sz w:val="21"/>
              </w:rPr>
            </w:pPr>
          </w:p>
        </w:tc>
        <w:tc>
          <w:tcPr>
            <w:tcW w:w="760" w:type="dxa"/>
            <w:tcBorders>
              <w:bottom w:val="single" w:color="auto" w:sz="4" w:space="0"/>
            </w:tcBorders>
            <w:vAlign w:val="top"/>
          </w:tcPr>
          <w:p w14:paraId="1409EA82">
            <w:pPr>
              <w:rPr>
                <w:rFonts w:ascii="Arial"/>
                <w:sz w:val="21"/>
              </w:rPr>
            </w:pPr>
          </w:p>
        </w:tc>
        <w:tc>
          <w:tcPr>
            <w:tcW w:w="1480" w:type="dxa"/>
            <w:tcBorders>
              <w:bottom w:val="single" w:color="auto" w:sz="4" w:space="0"/>
            </w:tcBorders>
            <w:vAlign w:val="top"/>
          </w:tcPr>
          <w:p w14:paraId="48574B8A">
            <w:pPr>
              <w:rPr>
                <w:rFonts w:ascii="Arial"/>
                <w:sz w:val="21"/>
              </w:rPr>
            </w:pPr>
          </w:p>
        </w:tc>
        <w:tc>
          <w:tcPr>
            <w:tcW w:w="2538" w:type="dxa"/>
            <w:vAlign w:val="top"/>
          </w:tcPr>
          <w:p w14:paraId="7EA0FBF9">
            <w:pPr>
              <w:rPr>
                <w:rFonts w:ascii="Arial"/>
                <w:sz w:val="21"/>
              </w:rPr>
            </w:pPr>
          </w:p>
        </w:tc>
        <w:tc>
          <w:tcPr>
            <w:tcW w:w="2893" w:type="dxa"/>
            <w:vAlign w:val="top"/>
          </w:tcPr>
          <w:p w14:paraId="331CAC6A">
            <w:pPr>
              <w:rPr>
                <w:rFonts w:ascii="Arial"/>
                <w:sz w:val="21"/>
              </w:rPr>
            </w:pPr>
          </w:p>
        </w:tc>
      </w:tr>
      <w:tr w14:paraId="78E1D9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 w:hRule="atLeast"/>
        </w:trPr>
        <w:tc>
          <w:tcPr>
            <w:tcW w:w="1266" w:type="dxa"/>
            <w:tcBorders>
              <w:top w:val="single" w:color="auto" w:sz="4" w:space="0"/>
              <w:left w:val="single" w:color="auto" w:sz="4" w:space="0"/>
              <w:bottom w:val="single" w:color="auto" w:sz="4" w:space="0"/>
            </w:tcBorders>
            <w:vAlign w:val="top"/>
          </w:tcPr>
          <w:p w14:paraId="10C00EE7">
            <w:pPr>
              <w:rPr>
                <w:rFonts w:ascii="Arial"/>
                <w:sz w:val="21"/>
              </w:rPr>
            </w:pPr>
          </w:p>
        </w:tc>
        <w:tc>
          <w:tcPr>
            <w:tcW w:w="760" w:type="dxa"/>
            <w:tcBorders>
              <w:top w:val="single" w:color="auto" w:sz="4" w:space="0"/>
              <w:bottom w:val="single" w:color="auto" w:sz="4" w:space="0"/>
            </w:tcBorders>
            <w:vAlign w:val="top"/>
          </w:tcPr>
          <w:p w14:paraId="265ECC26">
            <w:pPr>
              <w:rPr>
                <w:rFonts w:ascii="Arial"/>
                <w:sz w:val="21"/>
              </w:rPr>
            </w:pPr>
          </w:p>
        </w:tc>
        <w:tc>
          <w:tcPr>
            <w:tcW w:w="1480" w:type="dxa"/>
            <w:tcBorders>
              <w:top w:val="single" w:color="auto" w:sz="4" w:space="0"/>
              <w:bottom w:val="single" w:color="auto" w:sz="4" w:space="0"/>
              <w:right w:val="single" w:color="auto" w:sz="4" w:space="0"/>
            </w:tcBorders>
            <w:vAlign w:val="top"/>
          </w:tcPr>
          <w:p w14:paraId="2E723725">
            <w:pPr>
              <w:rPr>
                <w:rFonts w:ascii="Arial"/>
                <w:sz w:val="21"/>
              </w:rPr>
            </w:pPr>
          </w:p>
        </w:tc>
        <w:tc>
          <w:tcPr>
            <w:tcW w:w="2538" w:type="dxa"/>
            <w:tcBorders>
              <w:left w:val="single" w:color="auto" w:sz="4" w:space="0"/>
              <w:bottom w:val="single" w:color="auto" w:sz="4" w:space="0"/>
            </w:tcBorders>
            <w:vAlign w:val="top"/>
          </w:tcPr>
          <w:p w14:paraId="5712C8CD">
            <w:pPr>
              <w:rPr>
                <w:rFonts w:ascii="Arial"/>
                <w:sz w:val="21"/>
              </w:rPr>
            </w:pPr>
          </w:p>
        </w:tc>
        <w:tc>
          <w:tcPr>
            <w:tcW w:w="2893" w:type="dxa"/>
            <w:tcBorders>
              <w:bottom w:val="single" w:color="auto" w:sz="4" w:space="0"/>
            </w:tcBorders>
            <w:vAlign w:val="top"/>
          </w:tcPr>
          <w:p w14:paraId="6406297C">
            <w:pPr>
              <w:rPr>
                <w:rFonts w:ascii="Arial"/>
                <w:sz w:val="21"/>
              </w:rPr>
            </w:pPr>
          </w:p>
        </w:tc>
      </w:tr>
      <w:tr w14:paraId="2137F3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2026" w:type="dxa"/>
            <w:gridSpan w:val="2"/>
            <w:vMerge w:val="restart"/>
            <w:tcBorders>
              <w:top w:val="single" w:color="auto" w:sz="4" w:space="0"/>
              <w:left w:val="single" w:color="auto" w:sz="4" w:space="0"/>
            </w:tcBorders>
            <w:vAlign w:val="center"/>
          </w:tcPr>
          <w:p w14:paraId="323D7DC5">
            <w:pPr>
              <w:jc w:val="center"/>
              <w:rPr>
                <w:rFonts w:hint="default" w:ascii="Arial" w:eastAsia="宋体"/>
                <w:sz w:val="21"/>
                <w:lang w:val="en-US" w:eastAsia="zh-CN"/>
              </w:rPr>
            </w:pPr>
            <w:r>
              <w:rPr>
                <w:rFonts w:hint="eastAsia" w:eastAsia="宋体"/>
                <w:b/>
                <w:bCs/>
                <w:sz w:val="21"/>
                <w:lang w:val="en-US" w:eastAsia="zh-CN"/>
              </w:rPr>
              <w:t>住宿预订</w:t>
            </w:r>
          </w:p>
        </w:tc>
        <w:tc>
          <w:tcPr>
            <w:tcW w:w="6911" w:type="dxa"/>
            <w:gridSpan w:val="3"/>
            <w:tcBorders>
              <w:top w:val="single" w:color="auto" w:sz="4" w:space="0"/>
              <w:right w:val="single" w:color="auto" w:sz="4" w:space="0"/>
            </w:tcBorders>
            <w:vAlign w:val="top"/>
          </w:tcPr>
          <w:p w14:paraId="7694990A">
            <w:pPr>
              <w:spacing w:line="360" w:lineRule="auto"/>
              <w:ind w:left="239" w:leftChars="114" w:firstLine="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w:t>
            </w:r>
            <w:r>
              <w:rPr>
                <w:rFonts w:hint="eastAsia" w:ascii="仿宋" w:hAnsi="仿宋" w:eastAsia="仿宋" w:cs="仿宋"/>
                <w:sz w:val="24"/>
                <w:szCs w:val="24"/>
              </w:rPr>
              <w:t>巨华国际大酒店</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会场酒店）</w:t>
            </w:r>
            <w:r>
              <w:rPr>
                <w:rFonts w:hint="eastAsia" w:ascii="仿宋" w:hAnsi="仿宋" w:eastAsia="仿宋" w:cs="仿宋"/>
                <w:sz w:val="24"/>
                <w:szCs w:val="24"/>
              </w:rPr>
              <w:t xml:space="preserve">： 680元 /天（单/标） </w:t>
            </w:r>
            <w:r>
              <w:rPr>
                <w:rFonts w:hint="eastAsia" w:ascii="仿宋" w:hAnsi="仿宋" w:eastAsia="仿宋" w:cs="仿宋"/>
                <w:sz w:val="24"/>
                <w:szCs w:val="24"/>
              </w:rPr>
              <w:br w:type="textWrapping"/>
            </w:r>
            <w:r>
              <w:rPr>
                <w:rFonts w:hint="eastAsia" w:ascii="仿宋" w:hAnsi="仿宋" w:eastAsia="仿宋" w:cs="仿宋"/>
                <w:sz w:val="24"/>
                <w:szCs w:val="24"/>
              </w:rPr>
              <w:t>联系人： 高婷  15147146896</w:t>
            </w:r>
          </w:p>
          <w:p w14:paraId="1779284B">
            <w:pPr>
              <w:spacing w:line="360" w:lineRule="auto"/>
              <w:ind w:left="239" w:leftChars="114" w:firstLine="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地址：</w:t>
            </w:r>
            <w:r>
              <w:rPr>
                <w:rFonts w:hint="eastAsia" w:ascii="仿宋" w:hAnsi="仿宋" w:eastAsia="仿宋" w:cs="仿宋"/>
                <w:sz w:val="24"/>
                <w:szCs w:val="24"/>
              </w:rPr>
              <w:t>内蒙古自治区呼和浩特市新城区成吉思汗大街20号</w:t>
            </w:r>
            <w:r>
              <w:rPr>
                <w:rFonts w:hint="eastAsia" w:ascii="仿宋" w:hAnsi="仿宋" w:eastAsia="仿宋" w:cs="仿宋"/>
                <w:sz w:val="24"/>
                <w:szCs w:val="24"/>
              </w:rPr>
              <w:br w:type="textWrapping"/>
            </w:r>
            <w:r>
              <w:rPr>
                <w:rFonts w:hint="eastAsia" w:ascii="仿宋" w:hAnsi="仿宋" w:eastAsia="仿宋" w:cs="仿宋"/>
                <w:sz w:val="24"/>
                <w:szCs w:val="24"/>
              </w:rPr>
              <w:t>2、兴泰名都酒店</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离会场2站地铁</w:t>
            </w:r>
            <w:r>
              <w:rPr>
                <w:rFonts w:hint="eastAsia" w:ascii="仿宋" w:hAnsi="仿宋" w:eastAsia="仿宋" w:cs="仿宋"/>
                <w:sz w:val="24"/>
                <w:szCs w:val="24"/>
              </w:rPr>
              <w:t>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440元/</w:t>
            </w:r>
            <w:r>
              <w:rPr>
                <w:rFonts w:hint="eastAsia" w:ascii="仿宋" w:hAnsi="仿宋" w:eastAsia="仿宋" w:cs="仿宋"/>
                <w:sz w:val="24"/>
                <w:szCs w:val="24"/>
                <w:lang w:val="en-US" w:eastAsia="zh-CN"/>
              </w:rPr>
              <w:t>天</w:t>
            </w:r>
            <w:r>
              <w:rPr>
                <w:rFonts w:hint="eastAsia" w:ascii="仿宋" w:hAnsi="仿宋" w:eastAsia="仿宋" w:cs="仿宋"/>
                <w:sz w:val="24"/>
                <w:szCs w:val="24"/>
              </w:rPr>
              <w:t>（单/标）</w:t>
            </w:r>
            <w:r>
              <w:rPr>
                <w:rFonts w:hint="eastAsia" w:ascii="仿宋" w:hAnsi="仿宋" w:eastAsia="仿宋" w:cs="仿宋"/>
                <w:sz w:val="24"/>
                <w:szCs w:val="24"/>
              </w:rPr>
              <w:br w:type="textWrapping"/>
            </w:r>
            <w:r>
              <w:rPr>
                <w:rFonts w:hint="eastAsia" w:ascii="仿宋" w:hAnsi="仿宋" w:eastAsia="仿宋" w:cs="仿宋"/>
                <w:sz w:val="24"/>
                <w:szCs w:val="24"/>
              </w:rPr>
              <w:t>联系人：王静  13948810202  </w:t>
            </w:r>
          </w:p>
          <w:p w14:paraId="1E561589">
            <w:pPr>
              <w:spacing w:line="360" w:lineRule="auto"/>
              <w:ind w:firstLine="240" w:firstLineChars="100"/>
              <w:rPr>
                <w:rFonts w:hint="default"/>
                <w:lang w:val="en-US" w:eastAsia="zh-CN"/>
              </w:rPr>
            </w:pPr>
            <w:r>
              <w:rPr>
                <w:rFonts w:hint="eastAsia" w:ascii="仿宋" w:hAnsi="仿宋" w:eastAsia="仿宋" w:cs="仿宋"/>
                <w:sz w:val="24"/>
                <w:szCs w:val="24"/>
                <w:lang w:val="en-US" w:eastAsia="zh-CN"/>
              </w:rPr>
              <w:t>地址：</w:t>
            </w:r>
            <w:r>
              <w:rPr>
                <w:rFonts w:hint="eastAsia" w:ascii="仿宋" w:hAnsi="仿宋" w:eastAsia="仿宋" w:cs="仿宋"/>
                <w:sz w:val="24"/>
                <w:szCs w:val="24"/>
              </w:rPr>
              <w:t>内蒙古自治区呼和浩特市新城区成吉思汗大街2号</w:t>
            </w:r>
          </w:p>
        </w:tc>
      </w:tr>
      <w:tr w14:paraId="42332D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2026" w:type="dxa"/>
            <w:gridSpan w:val="2"/>
            <w:vMerge w:val="continue"/>
            <w:tcBorders>
              <w:top w:val="nil"/>
              <w:left w:val="single" w:color="auto" w:sz="4" w:space="0"/>
              <w:bottom w:val="single" w:color="auto" w:sz="4" w:space="0"/>
            </w:tcBorders>
            <w:vAlign w:val="top"/>
          </w:tcPr>
          <w:p w14:paraId="51FA09F7">
            <w:pPr>
              <w:rPr>
                <w:rFonts w:ascii="Arial"/>
                <w:sz w:val="21"/>
              </w:rPr>
            </w:pPr>
          </w:p>
        </w:tc>
        <w:tc>
          <w:tcPr>
            <w:tcW w:w="6911" w:type="dxa"/>
            <w:gridSpan w:val="3"/>
            <w:tcBorders>
              <w:bottom w:val="single" w:color="auto" w:sz="4" w:space="0"/>
              <w:right w:val="single" w:color="auto" w:sz="4" w:space="0"/>
            </w:tcBorders>
            <w:vAlign w:val="top"/>
          </w:tcPr>
          <w:p w14:paraId="1C6156AD">
            <w:pPr>
              <w:spacing w:line="360" w:lineRule="auto"/>
              <w:rPr>
                <w:rFonts w:hint="default"/>
                <w:lang w:val="en-US" w:eastAsia="zh-CN"/>
              </w:rPr>
            </w:pPr>
            <w:r>
              <w:rPr>
                <w:rFonts w:hint="eastAsia" w:ascii="仿宋" w:hAnsi="仿宋" w:eastAsia="仿宋" w:cs="仿宋"/>
                <w:sz w:val="24"/>
                <w:szCs w:val="24"/>
              </w:rPr>
              <w:t>在预订酒店遇到问题，可与会务组联系</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 xml:space="preserve">李桢明 </w:t>
            </w:r>
            <w:r>
              <w:rPr>
                <w:rFonts w:hint="eastAsia" w:ascii="仿宋" w:hAnsi="仿宋" w:eastAsia="仿宋" w:cs="仿宋"/>
                <w:sz w:val="24"/>
                <w:szCs w:val="24"/>
              </w:rPr>
              <w:t>18622432687</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微信同号）</w:t>
            </w:r>
          </w:p>
        </w:tc>
      </w:tr>
      <w:tr w14:paraId="4B15BE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8937" w:type="dxa"/>
            <w:gridSpan w:val="5"/>
            <w:tcBorders>
              <w:top w:val="single" w:color="auto" w:sz="4" w:space="0"/>
            </w:tcBorders>
            <w:vAlign w:val="top"/>
          </w:tcPr>
          <w:p w14:paraId="32987011">
            <w:pPr>
              <w:pStyle w:val="4"/>
              <w:spacing w:before="25" w:line="222" w:lineRule="auto"/>
              <w:ind w:firstLine="432" w:firstLineChars="200"/>
              <w:rPr>
                <w:rFonts w:hint="eastAsia"/>
                <w:spacing w:val="-12"/>
                <w:lang w:val="en-US" w:eastAsia="zh-CN"/>
              </w:rPr>
            </w:pPr>
            <w:r>
              <w:rPr>
                <w:rFonts w:hint="eastAsia"/>
                <w:spacing w:val="-12"/>
                <w:lang w:val="en-US" w:eastAsia="zh-CN"/>
              </w:rPr>
              <w:t xml:space="preserve">28日下午参加调研考察活动报名：  </w:t>
            </w:r>
            <w:r>
              <w:rPr>
                <w:rFonts w:hint="eastAsia"/>
                <w:spacing w:val="-12"/>
                <w:lang w:val="en-US" w:eastAsia="zh-CN"/>
              </w:rPr>
              <w:sym w:font="Wingdings" w:char="00A8"/>
            </w:r>
            <w:r>
              <w:rPr>
                <w:rFonts w:hint="eastAsia"/>
                <w:spacing w:val="-12"/>
                <w:lang w:val="en-US" w:eastAsia="zh-CN"/>
              </w:rPr>
              <w:t xml:space="preserve">  参加       </w:t>
            </w:r>
            <w:r>
              <w:rPr>
                <w:rFonts w:hint="eastAsia"/>
                <w:spacing w:val="-12"/>
                <w:lang w:val="en-US" w:eastAsia="zh-CN"/>
              </w:rPr>
              <w:sym w:font="Wingdings" w:char="00A8"/>
            </w:r>
            <w:r>
              <w:rPr>
                <w:rFonts w:hint="eastAsia"/>
                <w:spacing w:val="-12"/>
                <w:lang w:val="en-US" w:eastAsia="zh-CN"/>
              </w:rPr>
              <w:t xml:space="preserve">  不参加   </w:t>
            </w:r>
          </w:p>
          <w:p w14:paraId="50628493">
            <w:pPr>
              <w:pStyle w:val="4"/>
              <w:spacing w:before="25" w:line="222" w:lineRule="auto"/>
              <w:ind w:firstLine="432" w:firstLineChars="200"/>
              <w:rPr>
                <w:rFonts w:hint="default"/>
                <w:spacing w:val="-12"/>
                <w:lang w:val="en-US" w:eastAsia="zh-CN"/>
              </w:rPr>
            </w:pPr>
            <w:r>
              <w:rPr>
                <w:rFonts w:hint="eastAsia"/>
                <w:spacing w:val="-12"/>
                <w:lang w:val="en-US" w:eastAsia="zh-CN"/>
              </w:rPr>
              <w:t xml:space="preserve">         备注：</w:t>
            </w:r>
            <w:r>
              <w:rPr>
                <w:rFonts w:hint="eastAsia"/>
                <w:spacing w:val="-12"/>
                <w:u w:val="single"/>
                <w:lang w:val="en-US" w:eastAsia="zh-CN"/>
              </w:rPr>
              <w:t xml:space="preserve">              </w:t>
            </w:r>
            <w:r>
              <w:rPr>
                <w:rFonts w:hint="eastAsia"/>
                <w:spacing w:val="-12"/>
                <w:lang w:val="en-US" w:eastAsia="zh-CN"/>
              </w:rPr>
              <w:t xml:space="preserve">  （多人报名，请备注是全参加还是部分参加）</w:t>
            </w:r>
          </w:p>
        </w:tc>
      </w:tr>
      <w:tr w14:paraId="1A5AE7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3" w:hRule="atLeast"/>
        </w:trPr>
        <w:tc>
          <w:tcPr>
            <w:tcW w:w="8937" w:type="dxa"/>
            <w:gridSpan w:val="5"/>
            <w:tcBorders>
              <w:top w:val="single" w:color="auto" w:sz="4" w:space="0"/>
            </w:tcBorders>
            <w:vAlign w:val="top"/>
          </w:tcPr>
          <w:p w14:paraId="0E6C55B7">
            <w:pPr>
              <w:pStyle w:val="4"/>
              <w:spacing w:before="37" w:line="231" w:lineRule="auto"/>
              <w:ind w:left="18" w:right="1" w:hanging="3"/>
            </w:pPr>
            <w:r>
              <w:rPr>
                <w:spacing w:val="-3"/>
              </w:rPr>
              <w:t>备注：回执请于</w:t>
            </w:r>
            <w:r>
              <w:rPr>
                <w:spacing w:val="-39"/>
              </w:rPr>
              <w:t xml:space="preserve"> </w:t>
            </w:r>
            <w:r>
              <w:rPr>
                <w:spacing w:val="-3"/>
              </w:rPr>
              <w:t>2024</w:t>
            </w:r>
            <w:r>
              <w:rPr>
                <w:spacing w:val="-32"/>
              </w:rPr>
              <w:t xml:space="preserve"> </w:t>
            </w:r>
            <w:r>
              <w:rPr>
                <w:spacing w:val="-3"/>
              </w:rPr>
              <w:t>年</w:t>
            </w:r>
            <w:r>
              <w:rPr>
                <w:spacing w:val="-36"/>
              </w:rPr>
              <w:t xml:space="preserve"> </w:t>
            </w:r>
            <w:r>
              <w:rPr>
                <w:spacing w:val="-3"/>
              </w:rPr>
              <w:t>7</w:t>
            </w:r>
            <w:r>
              <w:rPr>
                <w:spacing w:val="-23"/>
              </w:rPr>
              <w:t xml:space="preserve"> </w:t>
            </w:r>
            <w:r>
              <w:rPr>
                <w:spacing w:val="-3"/>
              </w:rPr>
              <w:t>月</w:t>
            </w:r>
            <w:r>
              <w:rPr>
                <w:spacing w:val="-39"/>
              </w:rPr>
              <w:t xml:space="preserve"> </w:t>
            </w:r>
            <w:r>
              <w:rPr>
                <w:spacing w:val="-3"/>
              </w:rPr>
              <w:t>20 日前发至电子邮箱（</w:t>
            </w:r>
            <w:r>
              <w:rPr>
                <w:rFonts w:hint="default" w:asciiTheme="majorAscii" w:hAnsiTheme="majorAscii"/>
                <w:spacing w:val="-3"/>
                <w:lang w:val="en-US" w:eastAsia="zh-CN"/>
              </w:rPr>
              <w:t>93332369@qq.com</w:t>
            </w:r>
            <w:r>
              <w:rPr>
                <w:spacing w:val="-4"/>
              </w:rPr>
              <w:t>）,也可在线</w:t>
            </w:r>
            <w:r>
              <w:rPr>
                <w:rFonts w:hint="eastAsia"/>
                <w:spacing w:val="-4"/>
                <w:lang w:val="en-US" w:eastAsia="zh-CN"/>
              </w:rPr>
              <w:t>提</w:t>
            </w:r>
            <w:r>
              <w:rPr>
                <w:spacing w:val="-3"/>
              </w:rPr>
              <w:t>交参会信息，</w:t>
            </w:r>
            <w:r>
              <w:rPr>
                <w:rFonts w:hint="eastAsia"/>
                <w:spacing w:val="-3"/>
                <w:lang w:val="en-US" w:eastAsia="zh-CN"/>
              </w:rPr>
              <w:t>便于会议组织安排</w:t>
            </w:r>
            <w:r>
              <w:rPr>
                <w:spacing w:val="-3"/>
              </w:rPr>
              <w:t>，望及早发送回执</w:t>
            </w:r>
            <w:r>
              <w:rPr>
                <w:rFonts w:hint="eastAsia"/>
                <w:spacing w:val="-3"/>
                <w:lang w:eastAsia="zh-CN"/>
              </w:rPr>
              <w:t>，</w:t>
            </w:r>
            <w:r>
              <w:rPr>
                <w:rFonts w:hint="eastAsia"/>
                <w:spacing w:val="-3"/>
                <w:lang w:val="en-US" w:eastAsia="zh-CN"/>
              </w:rPr>
              <w:t>谢谢</w:t>
            </w:r>
            <w:r>
              <w:rPr>
                <w:spacing w:val="-3"/>
              </w:rPr>
              <w:t>。</w:t>
            </w:r>
          </w:p>
          <w:p w14:paraId="15EC14F3">
            <w:pPr>
              <w:spacing w:line="257" w:lineRule="auto"/>
              <w:rPr>
                <w:rFonts w:ascii="Arial"/>
                <w:sz w:val="21"/>
              </w:rPr>
            </w:pPr>
          </w:p>
          <w:p w14:paraId="43BD3F27">
            <w:pPr>
              <w:pStyle w:val="4"/>
              <w:spacing w:before="78" w:line="230" w:lineRule="auto"/>
              <w:ind w:left="18" w:right="806" w:firstLine="3"/>
              <w:rPr>
                <w:b/>
                <w:bCs/>
              </w:rPr>
            </w:pPr>
            <w:r>
              <w:rPr>
                <w:spacing w:val="-2"/>
              </w:rPr>
              <w:t>为方便开发票，请提前将开票信息和发票类型</w:t>
            </w:r>
            <w:r>
              <w:rPr>
                <w:color w:val="FF0000"/>
                <w:spacing w:val="-2"/>
              </w:rPr>
              <w:t>（普票或专票</w:t>
            </w:r>
            <w:r>
              <w:rPr>
                <w:spacing w:val="-2"/>
              </w:rPr>
              <w:t>）在此表中注明。</w:t>
            </w:r>
            <w:r>
              <w:rPr>
                <w:spacing w:val="10"/>
              </w:rPr>
              <w:t xml:space="preserve"> </w:t>
            </w:r>
            <w:r>
              <w:rPr>
                <w:b/>
                <w:bCs/>
                <w:spacing w:val="-12"/>
              </w:rPr>
              <w:t>单位名称：</w:t>
            </w:r>
          </w:p>
          <w:p w14:paraId="1CF1D54D">
            <w:pPr>
              <w:pStyle w:val="4"/>
              <w:spacing w:before="24"/>
              <w:ind w:left="13"/>
              <w:rPr>
                <w:b/>
                <w:bCs/>
              </w:rPr>
            </w:pPr>
            <w:r>
              <w:rPr>
                <w:b/>
                <w:bCs/>
                <w:spacing w:val="-18"/>
              </w:rPr>
              <w:t>税</w:t>
            </w:r>
            <w:r>
              <w:rPr>
                <w:b/>
                <w:bCs/>
                <w:spacing w:val="5"/>
              </w:rPr>
              <w:t xml:space="preserve">    </w:t>
            </w:r>
            <w:r>
              <w:rPr>
                <w:b/>
                <w:bCs/>
                <w:spacing w:val="-18"/>
              </w:rPr>
              <w:t>号：</w:t>
            </w:r>
          </w:p>
          <w:p w14:paraId="6CB7C857">
            <w:pPr>
              <w:pStyle w:val="4"/>
              <w:spacing w:before="1" w:line="220" w:lineRule="auto"/>
              <w:ind w:left="18"/>
            </w:pPr>
            <w:r>
              <w:rPr>
                <w:spacing w:val="-12"/>
              </w:rPr>
              <w:t>单位地址：</w:t>
            </w:r>
          </w:p>
          <w:p w14:paraId="1D9CA822">
            <w:pPr>
              <w:pStyle w:val="4"/>
              <w:spacing w:before="25" w:line="223" w:lineRule="auto"/>
              <w:ind w:left="39"/>
            </w:pPr>
            <w:r>
              <w:rPr>
                <w:spacing w:val="-16"/>
              </w:rPr>
              <w:t>电话号码：</w:t>
            </w:r>
          </w:p>
          <w:p w14:paraId="20E17E0E">
            <w:pPr>
              <w:pStyle w:val="4"/>
              <w:spacing w:before="22" w:line="221" w:lineRule="auto"/>
              <w:ind w:left="13"/>
            </w:pPr>
            <w:r>
              <w:rPr>
                <w:spacing w:val="-12"/>
              </w:rPr>
              <w:t>开户银行：</w:t>
            </w:r>
          </w:p>
          <w:p w14:paraId="02BEFDAE">
            <w:pPr>
              <w:pStyle w:val="4"/>
              <w:spacing w:before="25" w:line="222" w:lineRule="auto"/>
              <w:ind w:left="13"/>
              <w:rPr>
                <w:spacing w:val="-12"/>
              </w:rPr>
            </w:pPr>
            <w:r>
              <w:rPr>
                <w:spacing w:val="-12"/>
              </w:rPr>
              <w:t>开户账号：</w:t>
            </w:r>
          </w:p>
          <w:p w14:paraId="7334B608">
            <w:pPr>
              <w:pStyle w:val="4"/>
              <w:spacing w:before="25" w:line="222" w:lineRule="auto"/>
              <w:ind w:left="13"/>
              <w:rPr>
                <w:rFonts w:hint="default" w:eastAsia="仿宋"/>
                <w:b/>
                <w:bCs/>
                <w:spacing w:val="-12"/>
                <w:lang w:val="en-US" w:eastAsia="zh-CN"/>
              </w:rPr>
            </w:pPr>
            <w:r>
              <w:rPr>
                <w:rFonts w:hint="eastAsia"/>
                <w:b/>
                <w:bCs/>
                <w:spacing w:val="-12"/>
                <w:lang w:val="en-US" w:eastAsia="zh-CN"/>
              </w:rPr>
              <w:t>接受电子发票邮箱：</w:t>
            </w:r>
          </w:p>
          <w:p w14:paraId="67C9CB67">
            <w:pPr>
              <w:pStyle w:val="4"/>
              <w:spacing w:before="25" w:line="222" w:lineRule="auto"/>
              <w:ind w:left="13"/>
              <w:rPr>
                <w:rFonts w:hint="default" w:eastAsia="仿宋"/>
                <w:spacing w:val="-12"/>
                <w:lang w:val="en-US" w:eastAsia="zh-CN"/>
              </w:rPr>
            </w:pPr>
            <w:r>
              <w:rPr>
                <w:rFonts w:hint="eastAsia"/>
                <w:spacing w:val="-12"/>
                <w:lang w:val="en-US" w:eastAsia="zh-CN"/>
              </w:rPr>
              <w:t>注：普票只提供单位名称、税号、邮箱即可。</w:t>
            </w:r>
          </w:p>
        </w:tc>
      </w:tr>
    </w:tbl>
    <w:p w14:paraId="45F5C5D0">
      <w:pPr>
        <w:rPr>
          <w:rFonts w:ascii="Arial"/>
          <w:sz w:val="21"/>
        </w:rPr>
      </w:pPr>
    </w:p>
    <w:p w14:paraId="3AAD145C">
      <w:pPr>
        <w:rPr>
          <w:rFonts w:ascii="Arial"/>
          <w:sz w:val="21"/>
        </w:rPr>
      </w:pPr>
    </w:p>
    <w:p w14:paraId="05B7AB0C"/>
    <w:sectPr>
      <w:pgSz w:w="11907" w:h="16839"/>
      <w:pgMar w:top="850" w:right="1077" w:bottom="850" w:left="1077" w:header="0" w:footer="0" w:gutter="0"/>
      <w:pgBorders>
        <w:top w:val="none" w:sz="0" w:space="0"/>
        <w:left w:val="none" w:sz="0" w:space="0"/>
        <w:bottom w:val="none" w:sz="0" w:space="0"/>
        <w:right w:val="none" w:sz="0" w:space="0"/>
      </w:pgBorders>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kZjkzMmZjZDY1NjNmMTdiZmI4MTNjMjk3ODJkODYifQ=="/>
  </w:docVars>
  <w:rsids>
    <w:rsidRoot w:val="141C360E"/>
    <w:rsid w:val="141C36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Table Text"/>
    <w:basedOn w:val="1"/>
    <w:autoRedefine/>
    <w:semiHidden/>
    <w:qFormat/>
    <w:uiPriority w:val="0"/>
    <w:rPr>
      <w:rFonts w:ascii="仿宋" w:hAnsi="仿宋" w:eastAsia="仿宋" w:cs="仿宋"/>
      <w:sz w:val="24"/>
      <w:szCs w:val="24"/>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2024-07-17T02:54:00Z</dcterms:created>
  <dc:creator>李桢明</dc:creator>
  <cp:lastModifiedBy>李桢明</cp:lastModifiedBy>
  <dcterms:modified xsi:type="dcterms:W3CDTF">2024-07-17T02:56:30Z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A5CB19E0A91D4D5DB71FE886FC5A18CB_11</vt:lpwstr>
  </property>
</Properties>
</file>